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A9BD" w14:textId="77777777" w:rsidR="00CD0B8C" w:rsidRDefault="00CD0B8C" w:rsidP="00CD0B8C">
      <w:pPr>
        <w:rPr>
          <w:b/>
          <w:bCs/>
          <w:lang w:val="en-GB"/>
        </w:rPr>
      </w:pPr>
    </w:p>
    <w:p w14:paraId="70774764" w14:textId="48671CF9" w:rsidR="003C6BD6" w:rsidRPr="003C6BD6" w:rsidRDefault="00287035" w:rsidP="003C6BD6">
      <w:pPr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“</w:t>
      </w:r>
      <w:r w:rsidR="009031BB" w:rsidRPr="009031BB">
        <w:rPr>
          <w:b/>
          <w:bCs/>
          <w:sz w:val="28"/>
          <w:szCs w:val="28"/>
          <w:lang w:val="en-GB"/>
        </w:rPr>
        <w:t>Predictors of quality of life in myositis: the contribution of Patient-Reported Outcome Measures</w:t>
      </w:r>
      <w:r>
        <w:rPr>
          <w:b/>
          <w:bCs/>
          <w:sz w:val="28"/>
          <w:szCs w:val="28"/>
          <w:lang w:val="en-GB"/>
        </w:rPr>
        <w:t>”</w:t>
      </w:r>
    </w:p>
    <w:p w14:paraId="5E0FC411" w14:textId="7E3C834D" w:rsidR="009031BB" w:rsidRPr="009031BB" w:rsidRDefault="00287035" w:rsidP="009031BB">
      <w:pPr>
        <w:jc w:val="both"/>
      </w:pPr>
      <w:proofErr w:type="spellStart"/>
      <w:r w:rsidRPr="00287035">
        <w:rPr>
          <w:u w:val="single"/>
        </w:rPr>
        <w:t>Proponents</w:t>
      </w:r>
      <w:proofErr w:type="spellEnd"/>
      <w:r w:rsidRPr="00287035">
        <w:rPr>
          <w:u w:val="single"/>
        </w:rPr>
        <w:t>:</w:t>
      </w:r>
      <w:r>
        <w:t xml:space="preserve"> </w:t>
      </w:r>
      <w:r w:rsidR="009031BB" w:rsidRPr="009031BB">
        <w:t>Catarina Rebelo Silva</w:t>
      </w:r>
      <w:r w:rsidR="009031BB" w:rsidRPr="009031BB">
        <w:rPr>
          <w:vertAlign w:val="superscript"/>
        </w:rPr>
        <w:t>1</w:t>
      </w:r>
      <w:r w:rsidR="009031BB" w:rsidRPr="009031BB">
        <w:t xml:space="preserve">, </w:t>
      </w:r>
      <w:r w:rsidR="009031BB" w:rsidRPr="009031BB">
        <w:rPr>
          <w:vertAlign w:val="superscript"/>
        </w:rPr>
        <w:t>2</w:t>
      </w:r>
      <w:r w:rsidR="009031BB" w:rsidRPr="009031BB">
        <w:t>, Maria Diana Pascoal</w:t>
      </w:r>
      <w:r w:rsidR="009031BB" w:rsidRPr="009031BB">
        <w:rPr>
          <w:vertAlign w:val="superscript"/>
        </w:rPr>
        <w:t>1</w:t>
      </w:r>
      <w:r w:rsidR="009031BB" w:rsidRPr="009031BB">
        <w:t xml:space="preserve">, </w:t>
      </w:r>
      <w:r w:rsidR="009031BB" w:rsidRPr="009031BB">
        <w:rPr>
          <w:vertAlign w:val="superscript"/>
        </w:rPr>
        <w:t>2</w:t>
      </w:r>
      <w:r w:rsidR="009031BB" w:rsidRPr="009031BB">
        <w:t>, Catarina Rua</w:t>
      </w:r>
      <w:r w:rsidR="009031BB" w:rsidRPr="009031BB">
        <w:rPr>
          <w:vertAlign w:val="superscript"/>
        </w:rPr>
        <w:t>3</w:t>
      </w:r>
      <w:r w:rsidR="009031BB" w:rsidRPr="009031BB">
        <w:t>, Catarina Silva</w:t>
      </w:r>
      <w:r w:rsidR="009031BB" w:rsidRPr="009031BB">
        <w:rPr>
          <w:vertAlign w:val="superscript"/>
        </w:rPr>
        <w:t>3</w:t>
      </w:r>
      <w:r w:rsidR="009031BB" w:rsidRPr="009031BB">
        <w:t>, Bianca Correia</w:t>
      </w:r>
      <w:r w:rsidR="009031BB" w:rsidRPr="009031BB">
        <w:rPr>
          <w:vertAlign w:val="superscript"/>
        </w:rPr>
        <w:t>4</w:t>
      </w:r>
      <w:r w:rsidR="009031BB" w:rsidRPr="009031BB">
        <w:t>, Andreia Andrade</w:t>
      </w:r>
      <w:r w:rsidR="009031BB" w:rsidRPr="009031BB">
        <w:rPr>
          <w:vertAlign w:val="superscript"/>
        </w:rPr>
        <w:t>5</w:t>
      </w:r>
      <w:r w:rsidR="009031BB" w:rsidRPr="009031BB">
        <w:t>,</w:t>
      </w:r>
      <w:r w:rsidR="009031BB">
        <w:t xml:space="preserve"> </w:t>
      </w:r>
      <w:r w:rsidR="009031BB" w:rsidRPr="009031BB">
        <w:t>Priscila Silva6, Graça Costa</w:t>
      </w:r>
      <w:r w:rsidR="009031BB" w:rsidRPr="009031BB">
        <w:rPr>
          <w:vertAlign w:val="superscript"/>
        </w:rPr>
        <w:t>1</w:t>
      </w:r>
      <w:r w:rsidR="009031BB" w:rsidRPr="009031BB">
        <w:t xml:space="preserve">, </w:t>
      </w:r>
      <w:r w:rsidR="009031BB" w:rsidRPr="009031BB">
        <w:rPr>
          <w:vertAlign w:val="superscript"/>
        </w:rPr>
        <w:t>2</w:t>
      </w:r>
      <w:r w:rsidR="009031BB" w:rsidRPr="009031BB">
        <w:t>, Raquel Campanilho-Marques</w:t>
      </w:r>
      <w:r w:rsidR="009031BB" w:rsidRPr="009031BB">
        <w:rPr>
          <w:vertAlign w:val="superscript"/>
        </w:rPr>
        <w:t>4</w:t>
      </w:r>
      <w:r w:rsidR="009031BB" w:rsidRPr="009031BB">
        <w:t>, Catarina Almeida</w:t>
      </w:r>
      <w:r w:rsidR="009031BB" w:rsidRPr="009031BB">
        <w:rPr>
          <w:vertAlign w:val="superscript"/>
        </w:rPr>
        <w:t>7</w:t>
      </w:r>
      <w:r w:rsidR="009031BB" w:rsidRPr="009031BB">
        <w:t>, Eduardo Dourado</w:t>
      </w:r>
      <w:r w:rsidR="009031BB" w:rsidRPr="009031BB">
        <w:rPr>
          <w:vertAlign w:val="superscript"/>
        </w:rPr>
        <w:t>1</w:t>
      </w:r>
      <w:r w:rsidR="009031BB" w:rsidRPr="009031BB">
        <w:t xml:space="preserve">, </w:t>
      </w:r>
      <w:r w:rsidR="009031BB" w:rsidRPr="009031BB">
        <w:rPr>
          <w:vertAlign w:val="superscript"/>
        </w:rPr>
        <w:t>2</w:t>
      </w:r>
    </w:p>
    <w:p w14:paraId="5487CFD6" w14:textId="77777777" w:rsidR="009031BB" w:rsidRDefault="009031BB" w:rsidP="009031BB">
      <w:pPr>
        <w:jc w:val="both"/>
      </w:pPr>
      <w:r w:rsidRPr="009031BB">
        <w:rPr>
          <w:vertAlign w:val="superscript"/>
        </w:rPr>
        <w:t>1</w:t>
      </w:r>
      <w:r w:rsidRPr="009031BB">
        <w:t xml:space="preserve">Rheumatology </w:t>
      </w:r>
      <w:proofErr w:type="spellStart"/>
      <w:r w:rsidRPr="009031BB">
        <w:t>Department</w:t>
      </w:r>
      <w:proofErr w:type="spellEnd"/>
      <w:r w:rsidRPr="009031BB">
        <w:t xml:space="preserve">, Centro Hospitalar do Baixo Vouga, Aveiro, Portugal, </w:t>
      </w:r>
      <w:r w:rsidRPr="009031BB">
        <w:rPr>
          <w:vertAlign w:val="superscript"/>
        </w:rPr>
        <w:t>2</w:t>
      </w:r>
      <w:r w:rsidRPr="009031BB">
        <w:t>Centro de Investigação em</w:t>
      </w:r>
      <w:r>
        <w:t xml:space="preserve"> </w:t>
      </w:r>
      <w:r w:rsidRPr="009031BB">
        <w:t xml:space="preserve">Reumatologia de Aveiro, Centro Académico Clínico Egas Moniz </w:t>
      </w:r>
      <w:proofErr w:type="spellStart"/>
      <w:r w:rsidRPr="009031BB">
        <w:t>Health</w:t>
      </w:r>
      <w:proofErr w:type="spellEnd"/>
      <w:r w:rsidRPr="009031BB">
        <w:t xml:space="preserve"> </w:t>
      </w:r>
      <w:proofErr w:type="spellStart"/>
      <w:r w:rsidRPr="009031BB">
        <w:t>Alliance</w:t>
      </w:r>
      <w:proofErr w:type="spellEnd"/>
      <w:r w:rsidRPr="009031BB">
        <w:t xml:space="preserve">, Aveiro, Portugal, </w:t>
      </w:r>
    </w:p>
    <w:p w14:paraId="2F9AABC5" w14:textId="77777777" w:rsidR="009031BB" w:rsidRDefault="009031BB" w:rsidP="009031BB">
      <w:pPr>
        <w:jc w:val="both"/>
      </w:pPr>
      <w:r w:rsidRPr="009031BB">
        <w:rPr>
          <w:vertAlign w:val="superscript"/>
        </w:rPr>
        <w:t>3</w:t>
      </w:r>
      <w:r w:rsidRPr="009031BB">
        <w:t>Rheumatology</w:t>
      </w:r>
      <w:r>
        <w:t xml:space="preserve"> </w:t>
      </w:r>
      <w:proofErr w:type="spellStart"/>
      <w:r w:rsidRPr="009031BB">
        <w:t>Department</w:t>
      </w:r>
      <w:proofErr w:type="spellEnd"/>
      <w:r w:rsidRPr="009031BB">
        <w:t xml:space="preserve">, ULS Gaia Espinho, Vila Nova de Gaia, Portugal, </w:t>
      </w:r>
    </w:p>
    <w:p w14:paraId="6983AADD" w14:textId="77777777" w:rsidR="009031BB" w:rsidRDefault="009031BB" w:rsidP="009031BB">
      <w:pPr>
        <w:jc w:val="both"/>
      </w:pPr>
      <w:r w:rsidRPr="009031BB">
        <w:rPr>
          <w:vertAlign w:val="superscript"/>
        </w:rPr>
        <w:t>4</w:t>
      </w:r>
      <w:r w:rsidRPr="009031BB">
        <w:t xml:space="preserve">Rheumatology </w:t>
      </w:r>
      <w:proofErr w:type="spellStart"/>
      <w:r w:rsidRPr="009031BB">
        <w:t>and</w:t>
      </w:r>
      <w:proofErr w:type="spellEnd"/>
      <w:r w:rsidRPr="009031BB">
        <w:t xml:space="preserve"> </w:t>
      </w:r>
      <w:proofErr w:type="spellStart"/>
      <w:r w:rsidRPr="009031BB">
        <w:t>Metabolic</w:t>
      </w:r>
      <w:proofErr w:type="spellEnd"/>
      <w:r w:rsidRPr="009031BB">
        <w:t xml:space="preserve"> </w:t>
      </w:r>
      <w:proofErr w:type="spellStart"/>
      <w:r w:rsidRPr="009031BB">
        <w:t>Bone</w:t>
      </w:r>
      <w:proofErr w:type="spellEnd"/>
      <w:r w:rsidRPr="009031BB">
        <w:t xml:space="preserve"> </w:t>
      </w:r>
      <w:proofErr w:type="spellStart"/>
      <w:r w:rsidRPr="009031BB">
        <w:t>Diseases</w:t>
      </w:r>
      <w:proofErr w:type="spellEnd"/>
      <w:r w:rsidRPr="009031BB">
        <w:t xml:space="preserve"> </w:t>
      </w:r>
      <w:proofErr w:type="spellStart"/>
      <w:r w:rsidRPr="009031BB">
        <w:t>Department</w:t>
      </w:r>
      <w:proofErr w:type="spellEnd"/>
      <w:r w:rsidRPr="009031BB">
        <w:t>,</w:t>
      </w:r>
      <w:r>
        <w:t xml:space="preserve"> </w:t>
      </w:r>
      <w:r w:rsidRPr="009031BB">
        <w:t xml:space="preserve">Hospital de Santa Maria, Centro Hospitalar e Universitário Lisboa Norte, Lisboa, Portugal, </w:t>
      </w:r>
    </w:p>
    <w:p w14:paraId="7C0E7D81" w14:textId="325E956A" w:rsidR="003C6BD6" w:rsidRPr="003C6BD6" w:rsidRDefault="009031BB" w:rsidP="009031BB">
      <w:pPr>
        <w:jc w:val="both"/>
      </w:pPr>
      <w:r w:rsidRPr="009031BB">
        <w:rPr>
          <w:vertAlign w:val="superscript"/>
        </w:rPr>
        <w:t>5</w:t>
      </w:r>
      <w:r w:rsidRPr="009031BB">
        <w:t>Pneumology, Centro</w:t>
      </w:r>
      <w:r>
        <w:t xml:space="preserve"> </w:t>
      </w:r>
      <w:r w:rsidRPr="009031BB">
        <w:t xml:space="preserve">Hospitalar Baixo Vouga, Aveiro, Portugal, 6Clinical </w:t>
      </w:r>
      <w:proofErr w:type="spellStart"/>
      <w:r w:rsidRPr="009031BB">
        <w:t>Pathology</w:t>
      </w:r>
      <w:proofErr w:type="spellEnd"/>
      <w:r w:rsidRPr="009031BB">
        <w:t xml:space="preserve">, Centro Hospitalar Baixo Vouga, Aveiro, Portugal, </w:t>
      </w:r>
      <w:r w:rsidRPr="009031BB">
        <w:rPr>
          <w:vertAlign w:val="superscript"/>
        </w:rPr>
        <w:t>7</w:t>
      </w:r>
      <w:r w:rsidRPr="009031BB">
        <w:t>Instituto</w:t>
      </w:r>
      <w:r>
        <w:t xml:space="preserve"> </w:t>
      </w:r>
      <w:r w:rsidRPr="009031BB">
        <w:t xml:space="preserve">de Biomedicina – </w:t>
      </w:r>
      <w:proofErr w:type="spellStart"/>
      <w:r w:rsidRPr="009031BB">
        <w:t>iBiMED</w:t>
      </w:r>
      <w:proofErr w:type="spellEnd"/>
      <w:r w:rsidRPr="009031BB">
        <w:t>, Universidade de Aveiro, Aveiro, Portuga</w:t>
      </w:r>
      <w:r>
        <w:t>l</w:t>
      </w:r>
    </w:p>
    <w:p w14:paraId="44A22666" w14:textId="77777777" w:rsidR="009031BB" w:rsidRDefault="009031BB" w:rsidP="003C6BD6">
      <w:pPr>
        <w:jc w:val="both"/>
        <w:rPr>
          <w:b/>
          <w:bCs/>
          <w:lang w:val="en-GB"/>
        </w:rPr>
      </w:pPr>
    </w:p>
    <w:p w14:paraId="2085535F" w14:textId="7196E37D" w:rsidR="003C6BD6" w:rsidRPr="009031BB" w:rsidRDefault="003C6BD6" w:rsidP="009031BB">
      <w:pPr>
        <w:jc w:val="center"/>
        <w:rPr>
          <w:b/>
          <w:bCs/>
          <w:sz w:val="28"/>
          <w:szCs w:val="28"/>
          <w:lang w:val="en-GB"/>
        </w:rPr>
      </w:pPr>
      <w:r w:rsidRPr="009031BB">
        <w:rPr>
          <w:b/>
          <w:bCs/>
          <w:sz w:val="28"/>
          <w:szCs w:val="28"/>
          <w:lang w:val="en-GB"/>
        </w:rPr>
        <w:t>Abstract</w:t>
      </w:r>
    </w:p>
    <w:p w14:paraId="386C7C92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Myositis is a group of rare idiopathic inflammatory myopathies (IIM), leads to muscle weakness, fatigue and functional</w:t>
      </w:r>
    </w:p>
    <w:p w14:paraId="34F3C7B4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impairment. Limited data exist on how patient-related outcome measures (PROMs) predict quality of life (QoL) in</w:t>
      </w:r>
    </w:p>
    <w:p w14:paraId="074115FE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myositis.</w:t>
      </w:r>
    </w:p>
    <w:p w14:paraId="66F55D54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The objective of this study is to identify key predictors of QoL, measured by the 36-Item Short Form Health Survey (SF-</w:t>
      </w:r>
    </w:p>
    <w:p w14:paraId="6E0A5839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 xml:space="preserve">36) or European Quality of life 5-Dimensions (EQ-5D), and evaluate the contribution of </w:t>
      </w:r>
      <w:proofErr w:type="spellStart"/>
      <w:r w:rsidRPr="009031BB">
        <w:rPr>
          <w:lang w:val="en-GB"/>
        </w:rPr>
        <w:t>physicial</w:t>
      </w:r>
      <w:proofErr w:type="spellEnd"/>
      <w:r w:rsidRPr="009031BB">
        <w:rPr>
          <w:lang w:val="en-GB"/>
        </w:rPr>
        <w:t xml:space="preserve"> function (measured by</w:t>
      </w:r>
    </w:p>
    <w:p w14:paraId="1DE77473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the PROM Health Assessment Questionnaire, HAQ) and physical activity (measured by the PROM International Physical</w:t>
      </w:r>
    </w:p>
    <w:p w14:paraId="536B2F6D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Activity Questionnaire, IPAQ).</w:t>
      </w:r>
    </w:p>
    <w:p w14:paraId="520745A8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A retrospective analysis of prospectively collected data from the Rheumatic Diseases Portuguese Register (Reuma.pt)</w:t>
      </w:r>
    </w:p>
    <w:p w14:paraId="15D9C6F8" w14:textId="77777777" w:rsidR="009031BB" w:rsidRDefault="009031BB" w:rsidP="009031BB">
      <w:pPr>
        <w:jc w:val="both"/>
        <w:rPr>
          <w:lang w:val="en-GB"/>
        </w:rPr>
      </w:pPr>
    </w:p>
    <w:p w14:paraId="7C082ECC" w14:textId="1BA7F7CA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 xml:space="preserve">will be conducted. Multivariable linear regression will be used to find if </w:t>
      </w:r>
      <w:proofErr w:type="spellStart"/>
      <w:r w:rsidRPr="009031BB">
        <w:rPr>
          <w:lang w:val="en-GB"/>
        </w:rPr>
        <w:t>physicial</w:t>
      </w:r>
      <w:proofErr w:type="spellEnd"/>
      <w:r w:rsidRPr="009031BB">
        <w:rPr>
          <w:lang w:val="en-GB"/>
        </w:rPr>
        <w:t xml:space="preserve"> function and physical activity are</w:t>
      </w:r>
    </w:p>
    <w:p w14:paraId="60F8301C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predictors of a better quality of life, after adjusting for demographics, disease activity, and lifestyle factors. Mediation</w:t>
      </w:r>
    </w:p>
    <w:p w14:paraId="2C5A8082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analyses will be used to test whether the patient’s weight or other clinical measures (Creatine kinase - CK, Manual</w:t>
      </w:r>
    </w:p>
    <w:p w14:paraId="2700C901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Muscle Testing - MMT8) explain the associations between physical activity and physical function and QoL. We anticipate</w:t>
      </w:r>
    </w:p>
    <w:p w14:paraId="642BF3AB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that PROMs will explain greater variance in QoL scores than clinical measures alone. Modifiable lifestyle factors will be</w:t>
      </w:r>
    </w:p>
    <w:p w14:paraId="052FCBD4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the focus and may emerge as key intervention targets.</w:t>
      </w:r>
    </w:p>
    <w:p w14:paraId="15AB3C4A" w14:textId="77777777" w:rsidR="009031BB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This study highlights the value of PROMs in identifying QoL determinants in myositis, advocating for their integration into</w:t>
      </w:r>
    </w:p>
    <w:p w14:paraId="2B1D3B05" w14:textId="6534A62B" w:rsidR="00CD0B8C" w:rsidRPr="009031BB" w:rsidRDefault="009031BB" w:rsidP="009031BB">
      <w:pPr>
        <w:jc w:val="both"/>
        <w:rPr>
          <w:lang w:val="en-GB"/>
        </w:rPr>
      </w:pPr>
      <w:r w:rsidRPr="009031BB">
        <w:rPr>
          <w:lang w:val="en-GB"/>
        </w:rPr>
        <w:t>routine care to address unmet patient needs.</w:t>
      </w:r>
    </w:p>
    <w:sectPr w:rsidR="00CD0B8C" w:rsidRPr="009031B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0D242" w14:textId="77777777" w:rsidR="00686126" w:rsidRDefault="00686126" w:rsidP="00CD0B8C">
      <w:pPr>
        <w:spacing w:after="0" w:line="240" w:lineRule="auto"/>
      </w:pPr>
      <w:r>
        <w:separator/>
      </w:r>
    </w:p>
  </w:endnote>
  <w:endnote w:type="continuationSeparator" w:id="0">
    <w:p w14:paraId="36A1E678" w14:textId="77777777" w:rsidR="00686126" w:rsidRDefault="00686126" w:rsidP="00CD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7263" w14:textId="67BB4B34" w:rsidR="00CD0B8C" w:rsidRDefault="00CD0B8C">
    <w:pPr>
      <w:pStyle w:val="Rodap"/>
    </w:pPr>
    <w:r>
      <w:rPr>
        <w:noProof/>
      </w:rPr>
      <w:drawing>
        <wp:inline distT="0" distB="0" distL="0" distR="0" wp14:anchorId="1740F03F" wp14:editId="49BCEE2C">
          <wp:extent cx="5400040" cy="498475"/>
          <wp:effectExtent l="0" t="0" r="0" b="0"/>
          <wp:docPr id="16250617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61798" name="Imagem 1625061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8315" cy="500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5063" w14:textId="77777777" w:rsidR="00686126" w:rsidRDefault="00686126" w:rsidP="00CD0B8C">
      <w:pPr>
        <w:spacing w:after="0" w:line="240" w:lineRule="auto"/>
      </w:pPr>
      <w:r>
        <w:separator/>
      </w:r>
    </w:p>
  </w:footnote>
  <w:footnote w:type="continuationSeparator" w:id="0">
    <w:p w14:paraId="32A7F776" w14:textId="77777777" w:rsidR="00686126" w:rsidRDefault="00686126" w:rsidP="00CD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EDD1" w14:textId="3433AED3" w:rsidR="00CD0B8C" w:rsidRDefault="00CD0B8C" w:rsidP="00CD0B8C">
    <w:pPr>
      <w:pStyle w:val="Cabealho"/>
      <w:ind w:left="3544"/>
    </w:pPr>
    <w:r>
      <w:rPr>
        <w:noProof/>
      </w:rPr>
      <w:drawing>
        <wp:inline distT="0" distB="0" distL="0" distR="0" wp14:anchorId="3DC6A700" wp14:editId="182736BD">
          <wp:extent cx="1371600" cy="863600"/>
          <wp:effectExtent l="0" t="0" r="0" b="0"/>
          <wp:docPr id="13724020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02051" name="Imagem 1372402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C"/>
    <w:rsid w:val="00287035"/>
    <w:rsid w:val="002D399D"/>
    <w:rsid w:val="002F5ABF"/>
    <w:rsid w:val="003C6BD6"/>
    <w:rsid w:val="003E4F6D"/>
    <w:rsid w:val="00623450"/>
    <w:rsid w:val="00686126"/>
    <w:rsid w:val="00781EA8"/>
    <w:rsid w:val="00816AD9"/>
    <w:rsid w:val="009031BB"/>
    <w:rsid w:val="009D4AEF"/>
    <w:rsid w:val="00AF29AB"/>
    <w:rsid w:val="00CD0B8C"/>
    <w:rsid w:val="00EF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BF2D"/>
  <w15:chartTrackingRefBased/>
  <w15:docId w15:val="{ED1B4B6E-B7DE-4941-8E62-24D68814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D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D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D0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D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D0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D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D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D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D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D0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D0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D0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D0B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D0B8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D0B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D0B8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D0B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D0B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D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D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D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D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D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D0B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0B8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D0B8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D0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D0B8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D0B8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D0B8C"/>
  </w:style>
  <w:style w:type="paragraph" w:styleId="Rodap">
    <w:name w:val="footer"/>
    <w:basedOn w:val="Normal"/>
    <w:link w:val="RodapCarter"/>
    <w:uiPriority w:val="99"/>
    <w:unhideWhenUsed/>
    <w:rsid w:val="00CD0B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Reuma.pt SPR</dc:creator>
  <cp:keywords/>
  <dc:description/>
  <cp:lastModifiedBy>Reuma.pt SPR</cp:lastModifiedBy>
  <cp:revision>2</cp:revision>
  <dcterms:created xsi:type="dcterms:W3CDTF">2026-09-16T16:15:00Z</dcterms:created>
  <dcterms:modified xsi:type="dcterms:W3CDTF">2026-09-16T16:15:00Z</dcterms:modified>
</cp:coreProperties>
</file>