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23F2F" w14:textId="646BB6C8" w:rsidR="002F14D3" w:rsidRPr="00FF32D1" w:rsidRDefault="00392C45" w:rsidP="00FF32D1">
      <w:pPr>
        <w:jc w:val="center"/>
      </w:pPr>
      <w:r>
        <w:rPr>
          <w:noProof/>
        </w:rPr>
        <w:drawing>
          <wp:inline distT="0" distB="0" distL="0" distR="0" wp14:anchorId="67625586" wp14:editId="012277C3">
            <wp:extent cx="1243013" cy="779708"/>
            <wp:effectExtent l="0" t="0" r="0" b="1905"/>
            <wp:docPr id="2" name="Imagem 1" descr="Reuma.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uma.p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13" cy="77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4D3" w:rsidRPr="00AA1B23">
        <w:rPr>
          <w:b/>
          <w:bCs/>
          <w:color w:val="83CAEB" w:themeColor="accent1" w:themeTint="66"/>
          <w:sz w:val="32"/>
          <w:szCs w:val="32"/>
        </w:rPr>
        <w:t>_________________________________________________________</w:t>
      </w:r>
    </w:p>
    <w:p w14:paraId="5BBBF946" w14:textId="59F8EB22" w:rsidR="00307D01" w:rsidRDefault="009D6539" w:rsidP="00AA2154">
      <w:pPr>
        <w:spacing w:after="0"/>
        <w:jc w:val="center"/>
        <w:rPr>
          <w:b/>
          <w:bCs/>
          <w:color w:val="156082" w:themeColor="accent1"/>
          <w:sz w:val="32"/>
          <w:szCs w:val="32"/>
        </w:rPr>
      </w:pPr>
      <w:r>
        <w:rPr>
          <w:b/>
          <w:bCs/>
          <w:color w:val="156082" w:themeColor="accent1"/>
          <w:sz w:val="32"/>
          <w:szCs w:val="32"/>
        </w:rPr>
        <w:t xml:space="preserve">O Reuma.pt celebra hoje </w:t>
      </w:r>
      <w:r w:rsidR="00FF32D1">
        <w:rPr>
          <w:b/>
          <w:bCs/>
          <w:color w:val="156082" w:themeColor="accent1"/>
          <w:sz w:val="32"/>
          <w:szCs w:val="32"/>
        </w:rPr>
        <w:t>18 anos</w:t>
      </w:r>
      <w:r>
        <w:rPr>
          <w:b/>
          <w:bCs/>
          <w:color w:val="156082" w:themeColor="accent1"/>
          <w:sz w:val="32"/>
          <w:szCs w:val="32"/>
        </w:rPr>
        <w:t xml:space="preserve"> </w:t>
      </w:r>
      <w:r w:rsidR="00FF32D1">
        <w:rPr>
          <w:b/>
          <w:bCs/>
          <w:color w:val="156082" w:themeColor="accent1"/>
          <w:sz w:val="32"/>
          <w:szCs w:val="32"/>
        </w:rPr>
        <w:t xml:space="preserve"> </w:t>
      </w:r>
    </w:p>
    <w:p w14:paraId="4752FCCF" w14:textId="77777777" w:rsidR="00AA2154" w:rsidRPr="00AA2154" w:rsidRDefault="00AA2154" w:rsidP="00AA2154">
      <w:pPr>
        <w:spacing w:after="0"/>
        <w:jc w:val="center"/>
        <w:rPr>
          <w:b/>
          <w:bCs/>
          <w:color w:val="156082" w:themeColor="accent1"/>
          <w:sz w:val="18"/>
          <w:szCs w:val="18"/>
        </w:rPr>
      </w:pPr>
    </w:p>
    <w:p w14:paraId="30DD9B1E" w14:textId="278B99B0" w:rsidR="00213F70" w:rsidRDefault="009D6539" w:rsidP="009D5C0C">
      <w:pPr>
        <w:jc w:val="both"/>
      </w:pPr>
      <w:r>
        <w:t>Lançado oficialmente a</w:t>
      </w:r>
      <w:r w:rsidR="00412FD9" w:rsidRPr="00412FD9">
        <w:t xml:space="preserve"> 12 de Fevereiro de 2008</w:t>
      </w:r>
      <w:r w:rsidR="00C56FBF">
        <w:t>,</w:t>
      </w:r>
      <w:r>
        <w:t xml:space="preserve"> o Reuma.pt </w:t>
      </w:r>
      <w:r w:rsidR="00B85EDC">
        <w:t xml:space="preserve">foi criado com a missão de </w:t>
      </w:r>
      <w:r w:rsidR="00CE6092">
        <w:t>ser o registo nacional</w:t>
      </w:r>
      <w:r w:rsidR="00213F70">
        <w:t xml:space="preserve"> de</w:t>
      </w:r>
      <w:r w:rsidR="00CE6092">
        <w:t xml:space="preserve"> todos os doentes com doenças reumáticas. D</w:t>
      </w:r>
      <w:r w:rsidR="00412FD9" w:rsidRPr="00412FD9">
        <w:t xml:space="preserve">esde então, </w:t>
      </w:r>
      <w:r w:rsidR="00CE6092">
        <w:t xml:space="preserve">foram </w:t>
      </w:r>
      <w:r w:rsidR="00790040">
        <w:t>desenvolvidos</w:t>
      </w:r>
      <w:r w:rsidR="00CE6092">
        <w:t xml:space="preserve"> 14 protocolos </w:t>
      </w:r>
      <w:r w:rsidR="00390CFF">
        <w:t xml:space="preserve">dedicados a </w:t>
      </w:r>
      <w:r w:rsidR="00CE6092">
        <w:t>d</w:t>
      </w:r>
      <w:r w:rsidR="00390CFF">
        <w:t>iagnósticos</w:t>
      </w:r>
      <w:r w:rsidR="00CE6092">
        <w:t xml:space="preserve"> </w:t>
      </w:r>
      <w:r w:rsidR="00390CFF">
        <w:t>específic</w:t>
      </w:r>
      <w:r w:rsidR="00390CFF">
        <w:t xml:space="preserve">os </w:t>
      </w:r>
      <w:r w:rsidR="00790040">
        <w:t>(2 novos em implementação) e</w:t>
      </w:r>
      <w:r w:rsidR="00CE6092">
        <w:t xml:space="preserve"> 2 protocolos genéricos para outros </w:t>
      </w:r>
      <w:r w:rsidR="00294BCD">
        <w:t>diagnósticos de</w:t>
      </w:r>
      <w:r w:rsidR="009D1701">
        <w:t xml:space="preserve"> doenças reumáticas em</w:t>
      </w:r>
      <w:r w:rsidR="00CE6092">
        <w:t xml:space="preserve"> adultos e criança</w:t>
      </w:r>
      <w:r w:rsidR="00790040">
        <w:t>s</w:t>
      </w:r>
      <w:r w:rsidR="00213F70" w:rsidRPr="00213F70">
        <w:t xml:space="preserve"> </w:t>
      </w:r>
      <w:r w:rsidR="00213F70">
        <w:t>(</w:t>
      </w:r>
      <w:proofErr w:type="spellStart"/>
      <w:r w:rsidR="00213F70">
        <w:t>Fig</w:t>
      </w:r>
      <w:proofErr w:type="spellEnd"/>
      <w:r w:rsidR="00213F70">
        <w:t xml:space="preserve"> 1)</w:t>
      </w:r>
      <w:r w:rsidR="00213F70">
        <w:t>.</w:t>
      </w:r>
      <w:r w:rsidR="00213F70">
        <w:t xml:space="preserve"> </w:t>
      </w:r>
      <w:r w:rsidR="00CE6092">
        <w:t xml:space="preserve"> </w:t>
      </w:r>
    </w:p>
    <w:p w14:paraId="48B5DCC2" w14:textId="747CA96B" w:rsidR="00213F70" w:rsidRDefault="00752CC3" w:rsidP="009D5C0C">
      <w:pPr>
        <w:jc w:val="both"/>
      </w:pPr>
      <w:r>
        <w:t xml:space="preserve">Hoje encontram-se </w:t>
      </w:r>
      <w:r w:rsidR="00412FD9" w:rsidRPr="00412FD9">
        <w:t xml:space="preserve">registados </w:t>
      </w:r>
      <w:r w:rsidR="00390CFF" w:rsidRPr="00390CFF">
        <w:t>42</w:t>
      </w:r>
      <w:r w:rsidR="00390CFF">
        <w:t>.</w:t>
      </w:r>
      <w:r w:rsidR="00390CFF" w:rsidRPr="00390CFF">
        <w:t>8</w:t>
      </w:r>
      <w:r w:rsidR="002B280D">
        <w:t>91</w:t>
      </w:r>
      <w:r w:rsidR="00390CFF">
        <w:t xml:space="preserve"> </w:t>
      </w:r>
      <w:r w:rsidR="00777CA5">
        <w:t>doentes</w:t>
      </w:r>
      <w:r w:rsidR="00412FD9" w:rsidRPr="00412FD9">
        <w:t xml:space="preserve"> e </w:t>
      </w:r>
      <w:r w:rsidR="00390CFF" w:rsidRPr="00390CFF">
        <w:t>365</w:t>
      </w:r>
      <w:r w:rsidR="00390CFF">
        <w:t>.</w:t>
      </w:r>
      <w:r w:rsidR="00390CFF" w:rsidRPr="00390CFF">
        <w:t>5</w:t>
      </w:r>
      <w:r w:rsidR="002B280D">
        <w:t>62</w:t>
      </w:r>
      <w:r w:rsidR="00412FD9" w:rsidRPr="00412FD9">
        <w:t xml:space="preserve"> consultas</w:t>
      </w:r>
      <w:r w:rsidR="009D5C0C">
        <w:t xml:space="preserve"> </w:t>
      </w:r>
      <w:r w:rsidR="009D1701">
        <w:t xml:space="preserve">no Reuma.pt </w:t>
      </w:r>
      <w:r w:rsidR="00213F70">
        <w:t xml:space="preserve">através da contribuição de </w:t>
      </w:r>
      <w:r w:rsidR="002B280D">
        <w:t xml:space="preserve">um </w:t>
      </w:r>
      <w:r w:rsidR="007C6A62">
        <w:t xml:space="preserve">total </w:t>
      </w:r>
      <w:r w:rsidR="00213F70">
        <w:t>histórico de 112</w:t>
      </w:r>
      <w:r w:rsidR="007C6A62">
        <w:t xml:space="preserve"> centros</w:t>
      </w:r>
      <w:r w:rsidR="002B280D">
        <w:t xml:space="preserve"> (79 atualmente ativos</w:t>
      </w:r>
      <w:r w:rsidR="00213F70">
        <w:t>)</w:t>
      </w:r>
      <w:r w:rsidR="00487C01">
        <w:t>.</w:t>
      </w:r>
    </w:p>
    <w:p w14:paraId="31188705" w14:textId="08D1F41C" w:rsidR="00213F70" w:rsidRDefault="00213F70" w:rsidP="001E13FE">
      <w:pPr>
        <w:jc w:val="center"/>
      </w:pPr>
      <w:r w:rsidRPr="00EB4AB3">
        <w:rPr>
          <w:noProof/>
        </w:rPr>
        <w:drawing>
          <wp:inline distT="0" distB="0" distL="0" distR="0" wp14:anchorId="798E793C" wp14:editId="69CDF34C">
            <wp:extent cx="2815233" cy="1302295"/>
            <wp:effectExtent l="165100" t="165100" r="169545" b="158750"/>
            <wp:docPr id="380574537" name="Imagem 1" descr="Uma imagem com texto, captura de ecrã, diagrama, fil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97945" name="Imagem 1" descr="Uma imagem com texto, captura de ecrã, diagrama, file&#10;&#10;Os conteúdos gerados por IA podem estar incorreto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8340" cy="13731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1DE30E0" w14:textId="54ACE74E" w:rsidR="007930B0" w:rsidRDefault="001A055D" w:rsidP="009D5C0C">
      <w:pPr>
        <w:jc w:val="both"/>
      </w:pPr>
      <w:r>
        <w:rPr>
          <w:sz w:val="16"/>
          <w:szCs w:val="16"/>
        </w:rPr>
        <w:t xml:space="preserve">                                                              </w:t>
      </w:r>
      <w:proofErr w:type="spellStart"/>
      <w:r w:rsidR="0035777B" w:rsidRPr="00D55523">
        <w:rPr>
          <w:sz w:val="16"/>
          <w:szCs w:val="16"/>
        </w:rPr>
        <w:t>Fig</w:t>
      </w:r>
      <w:proofErr w:type="spellEnd"/>
      <w:r w:rsidR="0035777B" w:rsidRPr="00D55523">
        <w:rPr>
          <w:sz w:val="16"/>
          <w:szCs w:val="16"/>
        </w:rPr>
        <w:t xml:space="preserve"> 1. Número de doentes registados por protocolo do Reuma.pt</w:t>
      </w:r>
    </w:p>
    <w:p w14:paraId="28CF6FA9" w14:textId="3193B501" w:rsidR="00487C01" w:rsidRDefault="00390CFF" w:rsidP="009D5C0C">
      <w:pPr>
        <w:jc w:val="both"/>
      </w:pPr>
      <w:r>
        <w:t xml:space="preserve">Organizado de acordo com informação clínica estruturada, funciona </w:t>
      </w:r>
      <w:r w:rsidR="00034EA3">
        <w:t>desde a sua fundação como</w:t>
      </w:r>
      <w:r w:rsidR="009D5C0C">
        <w:t xml:space="preserve"> um processo clínico eletrónico, permitindo </w:t>
      </w:r>
      <w:r w:rsidR="007C6A62">
        <w:t xml:space="preserve">a caracterização </w:t>
      </w:r>
      <w:r w:rsidR="002B280D">
        <w:t>de populações</w:t>
      </w:r>
      <w:r w:rsidR="007C6A62">
        <w:t xml:space="preserve">, </w:t>
      </w:r>
      <w:r w:rsidR="009D5C0C">
        <w:t xml:space="preserve">análises </w:t>
      </w:r>
      <w:r w:rsidR="007C6A62">
        <w:t xml:space="preserve">transversais </w:t>
      </w:r>
      <w:r w:rsidR="009D1701">
        <w:t>ou</w:t>
      </w:r>
      <w:r w:rsidR="007C6A62">
        <w:t xml:space="preserve"> </w:t>
      </w:r>
      <w:r w:rsidR="009D5C0C">
        <w:t xml:space="preserve">prospetivas de dados de vida real de doentes com doenças reumáticas. </w:t>
      </w:r>
    </w:p>
    <w:p w14:paraId="54E8D0D6" w14:textId="5438382B" w:rsidR="009D5C0C" w:rsidRDefault="009D5C0C" w:rsidP="009D5C0C">
      <w:pPr>
        <w:jc w:val="both"/>
      </w:pPr>
      <w:r>
        <w:t>Ao longo de 18 anos</w:t>
      </w:r>
      <w:r w:rsidR="007C6A62">
        <w:t xml:space="preserve"> o Reuma.pt</w:t>
      </w:r>
      <w:r>
        <w:t xml:space="preserve"> tem</w:t>
      </w:r>
      <w:r w:rsidR="00487C01">
        <w:t xml:space="preserve"> </w:t>
      </w:r>
      <w:r w:rsidR="001A055D">
        <w:t xml:space="preserve">assim </w:t>
      </w:r>
      <w:r>
        <w:t>fomenta</w:t>
      </w:r>
      <w:r w:rsidR="007930B0">
        <w:t>n</w:t>
      </w:r>
      <w:r>
        <w:t xml:space="preserve">do o conhecimento das doenças reumáticas a nível nacional e </w:t>
      </w:r>
      <w:r w:rsidR="00773ED0">
        <w:t>internacional através d</w:t>
      </w:r>
      <w:r w:rsidR="005629E9">
        <w:t>a promoção de</w:t>
      </w:r>
      <w:r w:rsidR="00773ED0">
        <w:t xml:space="preserve"> 119 projetos de investigação e </w:t>
      </w:r>
      <w:r w:rsidR="005629E9">
        <w:t>de</w:t>
      </w:r>
      <w:r w:rsidR="00184167">
        <w:t xml:space="preserve"> 177 publicações </w:t>
      </w:r>
      <w:r w:rsidR="00213F70">
        <w:t>científicas.</w:t>
      </w:r>
    </w:p>
    <w:p w14:paraId="35739481" w14:textId="15CA18E6" w:rsidR="007930B0" w:rsidRDefault="00213F70" w:rsidP="007930B0">
      <w:pPr>
        <w:jc w:val="both"/>
        <w:rPr>
          <w:lang w:val="en-PT"/>
        </w:rPr>
      </w:pPr>
      <w:r>
        <w:t xml:space="preserve">Na sua interface </w:t>
      </w:r>
      <w:r w:rsidR="007C6A62">
        <w:t xml:space="preserve">para </w:t>
      </w:r>
      <w:r w:rsidR="00002EB4">
        <w:t>o doente</w:t>
      </w:r>
      <w:r w:rsidR="00C56FBF">
        <w:t xml:space="preserve"> com doença reumática</w:t>
      </w:r>
      <w:r w:rsidR="00002EB4">
        <w:t xml:space="preserve">, o </w:t>
      </w:r>
      <w:r w:rsidR="00487C01">
        <w:t>Reuma.pt permite</w:t>
      </w:r>
      <w:r w:rsidR="007C6A62">
        <w:t xml:space="preserve"> </w:t>
      </w:r>
      <w:r w:rsidR="001A055D">
        <w:t xml:space="preserve">ainda </w:t>
      </w:r>
      <w:r w:rsidR="007C6A62">
        <w:t xml:space="preserve">uma prática clínica mais centrada </w:t>
      </w:r>
      <w:r w:rsidR="007930B0">
        <w:t>no doente</w:t>
      </w:r>
      <w:r w:rsidR="00C56FBF">
        <w:t>,</w:t>
      </w:r>
      <w:r w:rsidR="007930B0">
        <w:t xml:space="preserve"> bem como</w:t>
      </w:r>
      <w:r w:rsidR="00977785">
        <w:t xml:space="preserve"> integrar</w:t>
      </w:r>
      <w:r w:rsidR="007930B0">
        <w:t xml:space="preserve"> informação de grande relevância para a qualidade dos registos clínicos</w:t>
      </w:r>
      <w:r w:rsidR="00294BCD">
        <w:rPr>
          <w:noProof/>
        </w:rPr>
        <w:t xml:space="preserve"> (Fig 2).</w:t>
      </w:r>
    </w:p>
    <w:p w14:paraId="67609C39" w14:textId="77777777" w:rsidR="00294BCD" w:rsidRDefault="00294BCD" w:rsidP="00294BCD">
      <w:r w:rsidRPr="000B720B">
        <w:rPr>
          <w:noProof/>
        </w:rPr>
        <w:lastRenderedPageBreak/>
        <w:drawing>
          <wp:inline distT="0" distB="0" distL="0" distR="0" wp14:anchorId="60979336" wp14:editId="749844FB">
            <wp:extent cx="5400040" cy="1973580"/>
            <wp:effectExtent l="0" t="0" r="0" b="0"/>
            <wp:docPr id="479579916" name="Imagem 1" descr="Uma imagem com texto, captura de ecrã, Tipo de letra, diagram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45824" name="Imagem 1" descr="Uma imagem com texto, captura de ecrã, Tipo de letra, diagrama&#10;&#10;Os conteúdos gerados por IA podem estar incorretos."/>
                    <pic:cNvPicPr/>
                  </pic:nvPicPr>
                  <pic:blipFill rotWithShape="1">
                    <a:blip r:embed="rId10"/>
                    <a:srcRect t="5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6295A" w14:textId="77777777" w:rsidR="00294BCD" w:rsidRDefault="00294BCD" w:rsidP="00294BCD">
      <w:pPr>
        <w:rPr>
          <w:sz w:val="20"/>
          <w:szCs w:val="20"/>
        </w:rPr>
      </w:pPr>
      <w:r w:rsidRPr="001E0D3E">
        <w:rPr>
          <w:sz w:val="20"/>
          <w:szCs w:val="20"/>
        </w:rPr>
        <w:t>Fig.</w:t>
      </w:r>
      <w:r>
        <w:rPr>
          <w:sz w:val="20"/>
          <w:szCs w:val="20"/>
        </w:rPr>
        <w:t>2</w:t>
      </w:r>
      <w:r w:rsidRPr="001E0D3E">
        <w:rPr>
          <w:sz w:val="20"/>
          <w:szCs w:val="20"/>
        </w:rPr>
        <w:t xml:space="preserve"> Cronograma d</w:t>
      </w:r>
      <w:r>
        <w:rPr>
          <w:sz w:val="20"/>
          <w:szCs w:val="20"/>
        </w:rPr>
        <w:t>e marcos históricos do</w:t>
      </w:r>
      <w:r w:rsidRPr="001E0D3E">
        <w:rPr>
          <w:sz w:val="20"/>
          <w:szCs w:val="20"/>
        </w:rPr>
        <w:t xml:space="preserve"> Reuma.pt ao longo dos 18 anos de existência</w:t>
      </w:r>
    </w:p>
    <w:p w14:paraId="48D831C9" w14:textId="0828ACA4" w:rsidR="007930B0" w:rsidRPr="007930B0" w:rsidRDefault="007930B0" w:rsidP="007930B0">
      <w:pPr>
        <w:jc w:val="both"/>
        <w:rPr>
          <w:lang w:val="en-PT"/>
        </w:rPr>
      </w:pPr>
      <w:r>
        <w:rPr>
          <w:lang w:val="en-PT"/>
        </w:rPr>
        <w:t>Desenvolvido como uma</w:t>
      </w:r>
      <w:r w:rsidRPr="007930B0">
        <w:rPr>
          <w:lang w:val="en-PT"/>
        </w:rPr>
        <w:t xml:space="preserve"> plataforma vocacionada para a monitorização da segurança e eficácia das terapêuticas bio</w:t>
      </w:r>
      <w:r w:rsidR="001E13FE">
        <w:rPr>
          <w:lang w:val="en-PT"/>
        </w:rPr>
        <w:t xml:space="preserve">tecnológicas </w:t>
      </w:r>
      <w:r>
        <w:rPr>
          <w:lang w:val="en-PT"/>
        </w:rPr>
        <w:t>o Reuma.pt</w:t>
      </w:r>
      <w:r w:rsidRPr="007930B0">
        <w:rPr>
          <w:lang w:val="en-PT"/>
        </w:rPr>
        <w:t xml:space="preserve"> afirmou-se, ao longo do tempo, como um verdadeiro motor estratégico de excelência na prestação de cuidados em reumatologia e na promoção de investigação clínica de elevado impacto</w:t>
      </w:r>
      <w:r>
        <w:rPr>
          <w:lang w:val="en-PT"/>
        </w:rPr>
        <w:t>.</w:t>
      </w:r>
    </w:p>
    <w:p w14:paraId="49AF34F9" w14:textId="41BD7A6C" w:rsidR="007930B0" w:rsidRPr="00D55523" w:rsidRDefault="007930B0" w:rsidP="007930B0">
      <w:pPr>
        <w:jc w:val="both"/>
        <w:rPr>
          <w:lang w:val="en-PT"/>
        </w:rPr>
      </w:pPr>
      <w:r w:rsidRPr="007930B0">
        <w:rPr>
          <w:lang w:val="en-PT"/>
        </w:rPr>
        <w:t>Pela sua contribuição determinante para o progresso científico</w:t>
      </w:r>
      <w:r w:rsidR="002B280D">
        <w:rPr>
          <w:lang w:val="en-PT"/>
        </w:rPr>
        <w:t xml:space="preserve"> e</w:t>
      </w:r>
      <w:r w:rsidRPr="007930B0">
        <w:rPr>
          <w:lang w:val="en-PT"/>
        </w:rPr>
        <w:t xml:space="preserve"> pela harmonização</w:t>
      </w:r>
      <w:r w:rsidR="002B280D">
        <w:rPr>
          <w:lang w:val="en-PT"/>
        </w:rPr>
        <w:t xml:space="preserve"> </w:t>
      </w:r>
      <w:r w:rsidRPr="007930B0">
        <w:rPr>
          <w:lang w:val="en-PT"/>
        </w:rPr>
        <w:t xml:space="preserve">da monitorização dos doentes, o Reuma.pt transformou </w:t>
      </w:r>
      <w:r w:rsidR="009D1701">
        <w:rPr>
          <w:lang w:val="en-PT"/>
        </w:rPr>
        <w:t xml:space="preserve">assim </w:t>
      </w:r>
      <w:r w:rsidRPr="007930B0">
        <w:rPr>
          <w:lang w:val="en-PT"/>
        </w:rPr>
        <w:t>de forma profunda e sustentada a prática da reumatologia em Portugal</w:t>
      </w:r>
      <w:r w:rsidR="00C56FBF">
        <w:rPr>
          <w:lang w:val="en-PT"/>
        </w:rPr>
        <w:t>, e c</w:t>
      </w:r>
      <w:r w:rsidRPr="007930B0">
        <w:rPr>
          <w:lang w:val="en-PT"/>
        </w:rPr>
        <w:t xml:space="preserve">onsolidou </w:t>
      </w:r>
      <w:r>
        <w:rPr>
          <w:lang w:val="en-PT"/>
        </w:rPr>
        <w:t xml:space="preserve">também </w:t>
      </w:r>
      <w:r w:rsidRPr="007930B0">
        <w:rPr>
          <w:lang w:val="en-PT"/>
        </w:rPr>
        <w:t>uma nova perspetiva no panorama médico nacional quanto ao valor da recolha estruturada de dados clínicos</w:t>
      </w:r>
      <w:r w:rsidR="00C56FBF">
        <w:rPr>
          <w:lang w:val="en-PT"/>
        </w:rPr>
        <w:t>.</w:t>
      </w:r>
    </w:p>
    <w:p w14:paraId="487D87FD" w14:textId="2234FE86" w:rsidR="00377679" w:rsidRDefault="00213F70" w:rsidP="00D55523">
      <w:pPr>
        <w:jc w:val="both"/>
      </w:pPr>
      <w:r>
        <w:t xml:space="preserve">O </w:t>
      </w:r>
      <w:r>
        <w:t>crescimento</w:t>
      </w:r>
      <w:r w:rsidR="00C56FBF">
        <w:t xml:space="preserve"> do</w:t>
      </w:r>
      <w:r>
        <w:t xml:space="preserve"> R</w:t>
      </w:r>
      <w:r>
        <w:t xml:space="preserve">euma.pt </w:t>
      </w:r>
      <w:r w:rsidR="00C56FBF">
        <w:t xml:space="preserve">ao longo dos anos, </w:t>
      </w:r>
      <w:r>
        <w:t>resulta do empenho de todos</w:t>
      </w:r>
      <w:r w:rsidR="00002EB4">
        <w:t>,</w:t>
      </w:r>
      <w:r w:rsidRPr="00D15B8E">
        <w:t xml:space="preserve"> </w:t>
      </w:r>
      <w:r>
        <w:t xml:space="preserve">e a </w:t>
      </w:r>
      <w:r w:rsidR="007C6A62">
        <w:t>maturidade</w:t>
      </w:r>
      <w:r>
        <w:t xml:space="preserve"> </w:t>
      </w:r>
      <w:r w:rsidR="00294BCD">
        <w:t xml:space="preserve">hoje atingida é </w:t>
      </w:r>
      <w:r w:rsidR="007C6A62">
        <w:t>o</w:t>
      </w:r>
      <w:r>
        <w:t xml:space="preserve"> reflexo do reconhecimento da sua utilidade </w:t>
      </w:r>
      <w:r w:rsidR="007C6A62">
        <w:t>para a reumatologia</w:t>
      </w:r>
      <w:r w:rsidR="00C56FBF">
        <w:t xml:space="preserve"> nacional</w:t>
      </w:r>
      <w:r>
        <w:t>.</w:t>
      </w:r>
      <w:r w:rsidR="007C6A62">
        <w:t xml:space="preserve"> </w:t>
      </w:r>
      <w:r w:rsidR="00487C01">
        <w:t xml:space="preserve">Este marco é </w:t>
      </w:r>
      <w:r w:rsidR="00C56FBF">
        <w:t xml:space="preserve">por isso, acima de tudo, </w:t>
      </w:r>
      <w:r w:rsidR="00487C01">
        <w:t>uma oportunidade de agradecimento a todos os reumatologistas e outros profissionais de saúde</w:t>
      </w:r>
      <w:r w:rsidR="00977785">
        <w:t>,</w:t>
      </w:r>
      <w:r w:rsidR="00487C01">
        <w:t xml:space="preserve"> a todos doentes</w:t>
      </w:r>
      <w:r w:rsidR="00977785">
        <w:t xml:space="preserve"> reumáticos</w:t>
      </w:r>
      <w:r w:rsidR="00C56FBF">
        <w:t xml:space="preserve"> e</w:t>
      </w:r>
      <w:r w:rsidR="007930B0">
        <w:t xml:space="preserve"> a todos os patrocinadores </w:t>
      </w:r>
      <w:r w:rsidR="00487C01">
        <w:t xml:space="preserve">que abraçam este </w:t>
      </w:r>
      <w:r w:rsidR="00294BCD">
        <w:t>projeto</w:t>
      </w:r>
      <w:r w:rsidR="00487C01">
        <w:t xml:space="preserve"> da Sociedade Portuguesa de Reumatologia.</w:t>
      </w:r>
    </w:p>
    <w:p w14:paraId="04B231D3" w14:textId="77777777" w:rsidR="0031427A" w:rsidRDefault="0031427A" w:rsidP="005F17C4">
      <w:pPr>
        <w:jc w:val="both"/>
      </w:pPr>
    </w:p>
    <w:p w14:paraId="771E3958" w14:textId="77777777" w:rsidR="0031427A" w:rsidRDefault="0031427A" w:rsidP="005F17C4">
      <w:pPr>
        <w:jc w:val="both"/>
      </w:pPr>
    </w:p>
    <w:p w14:paraId="5014A09B" w14:textId="551E90E0" w:rsidR="00D36A4A" w:rsidRDefault="00D36A4A" w:rsidP="00294BCD">
      <w:pPr>
        <w:rPr>
          <w:sz w:val="20"/>
          <w:szCs w:val="20"/>
        </w:rPr>
      </w:pPr>
    </w:p>
    <w:p w14:paraId="6B3FCFAE" w14:textId="77777777" w:rsidR="00D43AFF" w:rsidRPr="001E0D3E" w:rsidRDefault="00D43AFF">
      <w:pPr>
        <w:rPr>
          <w:sz w:val="20"/>
          <w:szCs w:val="20"/>
        </w:rPr>
      </w:pPr>
    </w:p>
    <w:p w14:paraId="2805AB9A" w14:textId="737A880F" w:rsidR="008E2D47" w:rsidRDefault="00882ED2">
      <w:r w:rsidRPr="00882ED2">
        <w:t>  </w:t>
      </w:r>
    </w:p>
    <w:p w14:paraId="74219418" w14:textId="7A62ACA2" w:rsidR="00B15F05" w:rsidRPr="00B15F05" w:rsidRDefault="00B15F05" w:rsidP="00B15F05">
      <w:pPr>
        <w:jc w:val="center"/>
        <w:rPr>
          <w:sz w:val="20"/>
          <w:szCs w:val="20"/>
        </w:rPr>
      </w:pPr>
    </w:p>
    <w:sectPr w:rsidR="00B15F05" w:rsidRPr="00B15F0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64779" w14:textId="77777777" w:rsidR="007116E9" w:rsidRDefault="007116E9" w:rsidP="002343D3">
      <w:pPr>
        <w:spacing w:after="0" w:line="240" w:lineRule="auto"/>
      </w:pPr>
      <w:r>
        <w:separator/>
      </w:r>
    </w:p>
  </w:endnote>
  <w:endnote w:type="continuationSeparator" w:id="0">
    <w:p w14:paraId="309C129D" w14:textId="77777777" w:rsidR="007116E9" w:rsidRDefault="007116E9" w:rsidP="0023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699821700"/>
      <w:docPartObj>
        <w:docPartGallery w:val="Page Numbers (Bottom of Page)"/>
        <w:docPartUnique/>
      </w:docPartObj>
    </w:sdtPr>
    <w:sdtContent>
      <w:p w14:paraId="15AD2EEE" w14:textId="5EC70A18" w:rsidR="00B66414" w:rsidRPr="00B66414" w:rsidRDefault="00B66414">
        <w:pPr>
          <w:pStyle w:val="Footer"/>
          <w:jc w:val="right"/>
          <w:rPr>
            <w:sz w:val="20"/>
            <w:szCs w:val="20"/>
          </w:rPr>
        </w:pPr>
        <w:r w:rsidRPr="00B66414">
          <w:rPr>
            <w:sz w:val="20"/>
            <w:szCs w:val="20"/>
          </w:rPr>
          <w:t xml:space="preserve">Página | </w:t>
        </w:r>
        <w:r w:rsidRPr="00B66414">
          <w:rPr>
            <w:sz w:val="20"/>
            <w:szCs w:val="20"/>
          </w:rPr>
          <w:fldChar w:fldCharType="begin"/>
        </w:r>
        <w:r w:rsidRPr="00B66414">
          <w:rPr>
            <w:sz w:val="20"/>
            <w:szCs w:val="20"/>
          </w:rPr>
          <w:instrText>PAGE   \* MERGEFORMAT</w:instrText>
        </w:r>
        <w:r w:rsidRPr="00B66414">
          <w:rPr>
            <w:sz w:val="20"/>
            <w:szCs w:val="20"/>
          </w:rPr>
          <w:fldChar w:fldCharType="separate"/>
        </w:r>
        <w:r w:rsidRPr="00B66414">
          <w:rPr>
            <w:sz w:val="20"/>
            <w:szCs w:val="20"/>
          </w:rPr>
          <w:t>2</w:t>
        </w:r>
        <w:r w:rsidRPr="00B66414">
          <w:rPr>
            <w:sz w:val="20"/>
            <w:szCs w:val="20"/>
          </w:rPr>
          <w:fldChar w:fldCharType="end"/>
        </w:r>
        <w:r w:rsidRPr="00B66414">
          <w:rPr>
            <w:sz w:val="20"/>
            <w:szCs w:val="20"/>
          </w:rPr>
          <w:t xml:space="preserve"> </w:t>
        </w:r>
      </w:p>
    </w:sdtContent>
  </w:sdt>
  <w:p w14:paraId="51ACD9C1" w14:textId="77777777" w:rsidR="00557A81" w:rsidRDefault="0055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10674" w14:textId="77777777" w:rsidR="007116E9" w:rsidRDefault="007116E9" w:rsidP="002343D3">
      <w:pPr>
        <w:spacing w:after="0" w:line="240" w:lineRule="auto"/>
      </w:pPr>
      <w:r>
        <w:separator/>
      </w:r>
    </w:p>
  </w:footnote>
  <w:footnote w:type="continuationSeparator" w:id="0">
    <w:p w14:paraId="0EEF1137" w14:textId="77777777" w:rsidR="007116E9" w:rsidRDefault="007116E9" w:rsidP="0023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1B53" w14:textId="750397BF" w:rsidR="00D36A4A" w:rsidRDefault="00170848">
    <w:pPr>
      <w:pStyle w:val="Header"/>
    </w:pPr>
    <w:r>
      <w:rPr>
        <w:rFonts w:ascii="Helvetica" w:hAnsi="Helvetica" w:cs="Helvetica"/>
        <w:b/>
        <w:bCs/>
        <w:iCs/>
        <w:noProof/>
        <w:color w:val="002060"/>
        <w:kern w:val="0"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181EF" wp14:editId="186F7C6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34075" cy="333375"/>
              <wp:effectExtent l="0" t="0" r="9525" b="9525"/>
              <wp:wrapNone/>
              <wp:docPr id="21490698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3333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33BDC1" w14:textId="70B4E5BE" w:rsidR="00170848" w:rsidRPr="008E4AA8" w:rsidRDefault="00392C45" w:rsidP="00392C45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ptos Display" w:hAnsi="Aptos Display"/>
                              <w:color w:val="FFFFFF" w:themeColor="background1"/>
                              <w:sz w:val="28"/>
                              <w:szCs w:val="28"/>
                            </w:rPr>
                            <w:t>12 de fevereiro de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E181EF" id="Retângulo 3" o:spid="_x0000_s1026" style="position:absolute;margin-left:0;margin-top:-.05pt;width:467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" fillcolor="#215e99 [2431]" stroked="f" strokeweight="1pt">
              <v:textbox>
                <w:txbxContent>
                  <w:p w14:paraId="6D33BDC1" w14:textId="70B4E5BE" w:rsidR="00170848" w:rsidRPr="008E4AA8" w:rsidRDefault="00392C45" w:rsidP="00392C45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Aptos Display" w:hAnsi="Aptos Display"/>
                        <w:color w:val="FFFFFF" w:themeColor="background1"/>
                        <w:sz w:val="28"/>
                        <w:szCs w:val="28"/>
                      </w:rPr>
                      <w:t>12 de fevereiro de 2026</w:t>
                    </w:r>
                  </w:p>
                </w:txbxContent>
              </v:textbox>
            </v:rect>
          </w:pict>
        </mc:Fallback>
      </mc:AlternateContent>
    </w:r>
    <w:r w:rsidR="00D36A4A"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D64B0"/>
    <w:multiLevelType w:val="hybridMultilevel"/>
    <w:tmpl w:val="EEAE208C"/>
    <w:lvl w:ilvl="0" w:tplc="3E800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3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93"/>
    <w:rsid w:val="00002EB4"/>
    <w:rsid w:val="000065DE"/>
    <w:rsid w:val="00016639"/>
    <w:rsid w:val="00034EA3"/>
    <w:rsid w:val="00056014"/>
    <w:rsid w:val="000B0587"/>
    <w:rsid w:val="000B1B6F"/>
    <w:rsid w:val="000B720B"/>
    <w:rsid w:val="000E5F3B"/>
    <w:rsid w:val="00125BAF"/>
    <w:rsid w:val="00135AAB"/>
    <w:rsid w:val="001571E3"/>
    <w:rsid w:val="00170848"/>
    <w:rsid w:val="00184167"/>
    <w:rsid w:val="00185C5B"/>
    <w:rsid w:val="001A055D"/>
    <w:rsid w:val="001E0D3E"/>
    <w:rsid w:val="001E13FE"/>
    <w:rsid w:val="00213F70"/>
    <w:rsid w:val="002249C0"/>
    <w:rsid w:val="002343D3"/>
    <w:rsid w:val="00294BCD"/>
    <w:rsid w:val="002B280D"/>
    <w:rsid w:val="002D1849"/>
    <w:rsid w:val="002D703B"/>
    <w:rsid w:val="002F14D3"/>
    <w:rsid w:val="00307D01"/>
    <w:rsid w:val="003130A2"/>
    <w:rsid w:val="0031427A"/>
    <w:rsid w:val="0035777B"/>
    <w:rsid w:val="00375DD0"/>
    <w:rsid w:val="00377679"/>
    <w:rsid w:val="003836A7"/>
    <w:rsid w:val="00390CFF"/>
    <w:rsid w:val="00392C45"/>
    <w:rsid w:val="003B6353"/>
    <w:rsid w:val="00412FD9"/>
    <w:rsid w:val="00431077"/>
    <w:rsid w:val="0048396D"/>
    <w:rsid w:val="00487C01"/>
    <w:rsid w:val="004E3F55"/>
    <w:rsid w:val="00526C6F"/>
    <w:rsid w:val="00557A81"/>
    <w:rsid w:val="005629E9"/>
    <w:rsid w:val="00570A18"/>
    <w:rsid w:val="005A72E0"/>
    <w:rsid w:val="005B3016"/>
    <w:rsid w:val="005B46DD"/>
    <w:rsid w:val="005B64B8"/>
    <w:rsid w:val="005F17C4"/>
    <w:rsid w:val="007116E9"/>
    <w:rsid w:val="00730FAB"/>
    <w:rsid w:val="00734DEA"/>
    <w:rsid w:val="00752CC3"/>
    <w:rsid w:val="00773ED0"/>
    <w:rsid w:val="00777CA5"/>
    <w:rsid w:val="00790040"/>
    <w:rsid w:val="007930B0"/>
    <w:rsid w:val="007C18AA"/>
    <w:rsid w:val="007C6A62"/>
    <w:rsid w:val="00816AD9"/>
    <w:rsid w:val="00882ED2"/>
    <w:rsid w:val="008E2D47"/>
    <w:rsid w:val="008F2FD9"/>
    <w:rsid w:val="009127E6"/>
    <w:rsid w:val="009208B3"/>
    <w:rsid w:val="00962654"/>
    <w:rsid w:val="00977785"/>
    <w:rsid w:val="009842AB"/>
    <w:rsid w:val="00987D8F"/>
    <w:rsid w:val="009A0B31"/>
    <w:rsid w:val="009D1701"/>
    <w:rsid w:val="009D5C0C"/>
    <w:rsid w:val="009D6539"/>
    <w:rsid w:val="009E5BA7"/>
    <w:rsid w:val="00A23D74"/>
    <w:rsid w:val="00A250ED"/>
    <w:rsid w:val="00A25373"/>
    <w:rsid w:val="00A3733D"/>
    <w:rsid w:val="00A57F4C"/>
    <w:rsid w:val="00A668E2"/>
    <w:rsid w:val="00AA1B23"/>
    <w:rsid w:val="00AA2154"/>
    <w:rsid w:val="00AF29AB"/>
    <w:rsid w:val="00B15F05"/>
    <w:rsid w:val="00B66414"/>
    <w:rsid w:val="00B85EDC"/>
    <w:rsid w:val="00BC4A57"/>
    <w:rsid w:val="00C1006D"/>
    <w:rsid w:val="00C56FBF"/>
    <w:rsid w:val="00C95E12"/>
    <w:rsid w:val="00CE3F4C"/>
    <w:rsid w:val="00CE6092"/>
    <w:rsid w:val="00D0182B"/>
    <w:rsid w:val="00D01D0F"/>
    <w:rsid w:val="00D36A4A"/>
    <w:rsid w:val="00D43AFF"/>
    <w:rsid w:val="00D51799"/>
    <w:rsid w:val="00D55523"/>
    <w:rsid w:val="00DC2C00"/>
    <w:rsid w:val="00DE2142"/>
    <w:rsid w:val="00DE2853"/>
    <w:rsid w:val="00E10168"/>
    <w:rsid w:val="00E11D77"/>
    <w:rsid w:val="00E51626"/>
    <w:rsid w:val="00EB4AB3"/>
    <w:rsid w:val="00EF3B6A"/>
    <w:rsid w:val="00F25D09"/>
    <w:rsid w:val="00F97893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B1840B"/>
  <w15:chartTrackingRefBased/>
  <w15:docId w15:val="{30A05744-0B86-4DD6-AF19-F303BE48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8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4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D3"/>
  </w:style>
  <w:style w:type="paragraph" w:styleId="Footer">
    <w:name w:val="footer"/>
    <w:basedOn w:val="Normal"/>
    <w:link w:val="FooterChar"/>
    <w:uiPriority w:val="99"/>
    <w:unhideWhenUsed/>
    <w:rsid w:val="00234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D3"/>
  </w:style>
  <w:style w:type="character" w:styleId="Hyperlink">
    <w:name w:val="Hyperlink"/>
    <w:basedOn w:val="DefaultParagraphFont"/>
    <w:uiPriority w:val="99"/>
    <w:unhideWhenUsed/>
    <w:rsid w:val="00B15F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E1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D6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D51-3403-4722-B546-041FDCDD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Reuma.pt SPR</dc:creator>
  <cp:keywords/>
  <dc:description/>
  <cp:lastModifiedBy>Elsa Sousa</cp:lastModifiedBy>
  <cp:revision>19</cp:revision>
  <dcterms:created xsi:type="dcterms:W3CDTF">2026-02-12T14:01:00Z</dcterms:created>
  <dcterms:modified xsi:type="dcterms:W3CDTF">2026-02-12T17:39:00Z</dcterms:modified>
</cp:coreProperties>
</file>